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DD10" w14:textId="77777777" w:rsidR="009A472E" w:rsidRPr="009A472E" w:rsidRDefault="009A472E" w:rsidP="00B40519">
      <w:pPr>
        <w:tabs>
          <w:tab w:val="left" w:pos="426"/>
        </w:tabs>
        <w:spacing w:before="120"/>
        <w:jc w:val="both"/>
      </w:pPr>
      <w:r w:rsidRPr="009A472E">
        <w:rPr>
          <w:b/>
        </w:rPr>
        <w:t xml:space="preserve">GÖREV TANIMI: </w:t>
      </w:r>
      <w:r w:rsidRPr="009A472E">
        <w:t>BÖLÜM SEKRETERİ</w:t>
      </w:r>
    </w:p>
    <w:p w14:paraId="27D093BE" w14:textId="77777777" w:rsidR="009A472E" w:rsidRPr="009A472E" w:rsidRDefault="009A472E" w:rsidP="00B4051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05C15AD1" w14:textId="06490EE7" w:rsidR="009A472E" w:rsidRPr="00B40519" w:rsidRDefault="009A472E" w:rsidP="00B4051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9A472E">
        <w:rPr>
          <w:sz w:val="24"/>
          <w:szCs w:val="24"/>
        </w:rPr>
        <w:t>KURUM İÇİNDEKİ YERİ</w:t>
      </w:r>
    </w:p>
    <w:p w14:paraId="65C5BCDF" w14:textId="77777777" w:rsidR="009A472E" w:rsidRPr="009A472E" w:rsidRDefault="009A472E" w:rsidP="00B40519">
      <w:pPr>
        <w:tabs>
          <w:tab w:val="left" w:pos="426"/>
        </w:tabs>
        <w:spacing w:before="120"/>
        <w:jc w:val="both"/>
      </w:pPr>
      <w:r w:rsidRPr="009A472E">
        <w:rPr>
          <w:b/>
        </w:rPr>
        <w:t xml:space="preserve">Üst Makam: </w:t>
      </w:r>
      <w:r w:rsidRPr="009A472E">
        <w:t>Yüksekokul Sekreteri-Müdür Yardımcısı-Müdür</w:t>
      </w:r>
    </w:p>
    <w:p w14:paraId="6DEB92A6" w14:textId="77777777" w:rsidR="009A472E" w:rsidRPr="009A472E" w:rsidRDefault="009A472E" w:rsidP="00B4051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0165C9C4" w14:textId="77777777" w:rsidR="009A472E" w:rsidRPr="009A472E" w:rsidRDefault="009A472E" w:rsidP="00B40519">
      <w:pPr>
        <w:tabs>
          <w:tab w:val="left" w:pos="426"/>
        </w:tabs>
        <w:spacing w:before="120"/>
        <w:jc w:val="both"/>
      </w:pPr>
      <w:r w:rsidRPr="009A472E">
        <w:rPr>
          <w:b/>
        </w:rPr>
        <w:t xml:space="preserve">Bağlı Birimler: </w:t>
      </w:r>
    </w:p>
    <w:p w14:paraId="38FA2790" w14:textId="77777777" w:rsidR="009A472E" w:rsidRPr="009A472E" w:rsidRDefault="009A472E" w:rsidP="00B4051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6FCCA477" w14:textId="77777777" w:rsidR="009A472E" w:rsidRPr="009A472E" w:rsidRDefault="009A472E" w:rsidP="00B4051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9A472E">
        <w:rPr>
          <w:sz w:val="24"/>
          <w:szCs w:val="24"/>
        </w:rPr>
        <w:t>GÖREVİN KISA TANIMI</w:t>
      </w:r>
    </w:p>
    <w:p w14:paraId="3EE3D959" w14:textId="77777777" w:rsidR="009A472E" w:rsidRDefault="009A472E" w:rsidP="00B40519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9A472E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bölümün sekretarya işlerini yürütmek.</w:t>
      </w:r>
    </w:p>
    <w:p w14:paraId="753C0C38" w14:textId="77777777" w:rsidR="00B40519" w:rsidRPr="009A472E" w:rsidRDefault="00B40519" w:rsidP="00B4051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663D40F" w14:textId="77777777" w:rsidR="009A472E" w:rsidRPr="009A472E" w:rsidRDefault="009A472E" w:rsidP="00B40519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9A472E">
        <w:rPr>
          <w:b/>
          <w:sz w:val="24"/>
          <w:szCs w:val="24"/>
          <w:u w:val="none"/>
        </w:rPr>
        <w:t>GÖREV, YETKİ VE SORUMLULUKLARI</w:t>
      </w:r>
    </w:p>
    <w:p w14:paraId="641DAFCC" w14:textId="0EEC96C6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Anayasanın 129. Maddesinin “Memurlar ve diğer kamu görevlileri Anayasa ve kanunlara sadık kalarak faaliyette bulunmakla yükümlüdürler” hükmüne uymak</w:t>
      </w:r>
      <w:r w:rsidR="0032193C">
        <w:t>.</w:t>
      </w:r>
    </w:p>
    <w:p w14:paraId="61EE2370" w14:textId="38F51DD0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657 sayılı Devlet Memurları Kanunu’nun 2. bölümünde (ödev ve sorumluluklar) yer alan 6-16. maddelere uymak,</w:t>
      </w:r>
    </w:p>
    <w:p w14:paraId="07D262F9" w14:textId="4092B4FC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Bölüm sekreterliği ile ilgili yazışmaları yap</w:t>
      </w:r>
      <w:r w:rsidR="0032193C">
        <w:t>mak.</w:t>
      </w:r>
    </w:p>
    <w:p w14:paraId="2D2B916C" w14:textId="4ABB28D9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Birim evrak sorumlusu olarak bölüm başkanlığına fiziki olarak gelen belgeleri teslim almak, Elektronik Belge Yönetim Sistemine (EBYS) kaydetmek, değerlendirmek için bölüm başkanlığına sunmak</w:t>
      </w:r>
      <w:r w:rsidR="0032193C">
        <w:t>.</w:t>
      </w:r>
    </w:p>
    <w:p w14:paraId="7B76A117" w14:textId="6871E1C2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Öğrencilerin belge taleplerini karşılamak</w:t>
      </w:r>
      <w:r w:rsidR="0032193C">
        <w:t>.</w:t>
      </w:r>
    </w:p>
    <w:p w14:paraId="110EECCA" w14:textId="27D0C3DB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Görev alanına giren konular hakkında öğrencilerin sorularını cevaplamak</w:t>
      </w:r>
      <w:r w:rsidR="0032193C">
        <w:t>.</w:t>
      </w:r>
    </w:p>
    <w:p w14:paraId="049EB78F" w14:textId="1F2C74CD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Kurumsal e-posta ve Elektronik Belge Yönetim Sistemi (EBYS) hesabını günlük takip etmek</w:t>
      </w:r>
      <w:r w:rsidR="0032193C">
        <w:t>.</w:t>
      </w:r>
    </w:p>
    <w:p w14:paraId="57F4A8F0" w14:textId="4701C54E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Bölüm başkanlığının veya müdürlüğün belirleyeceği komisyon toplantı bilgilerini üyelere iletmek</w:t>
      </w:r>
      <w:r w:rsidR="0032193C">
        <w:t>.</w:t>
      </w:r>
    </w:p>
    <w:p w14:paraId="6001DDAC" w14:textId="1232F270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Belge ve eklerin mevzuata uygun olarak oluşturulacak dosyasında muhafaza e</w:t>
      </w:r>
      <w:r w:rsidR="0032193C">
        <w:t>tmek</w:t>
      </w:r>
      <w:r w:rsidRPr="009A472E">
        <w:t>, yılsonu arşiv işlemlerini</w:t>
      </w:r>
      <w:r w:rsidR="0032193C">
        <w:t xml:space="preserve"> yapmak.</w:t>
      </w:r>
    </w:p>
    <w:p w14:paraId="42A1EB32" w14:textId="48349DF1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Öğrenci ilan panolarında ilgili duyuruları yapmak ve süresi dolanları kaldırmak</w:t>
      </w:r>
      <w:r w:rsidR="0032193C">
        <w:t>.</w:t>
      </w:r>
    </w:p>
    <w:p w14:paraId="58C8C397" w14:textId="6B82FC9D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Verilen görevleri mevzuata uygun olarak zamanında ve eksiksiz yerine getirmek</w:t>
      </w:r>
      <w:r w:rsidR="0032193C">
        <w:t>.</w:t>
      </w:r>
    </w:p>
    <w:p w14:paraId="29045D4F" w14:textId="0043F6A5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Sorumluluk alanıyla ilgili konulardaki mevzuatları düzenli olarak takip etmek</w:t>
      </w:r>
      <w:r w:rsidR="0032193C">
        <w:t>.</w:t>
      </w:r>
    </w:p>
    <w:p w14:paraId="277C774B" w14:textId="3DA54486" w:rsidR="009A472E" w:rsidRP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Kurum tarafından işlenen kişisel verileri koru</w:t>
      </w:r>
      <w:r w:rsidR="0032193C">
        <w:t>mak.</w:t>
      </w:r>
    </w:p>
    <w:p w14:paraId="6CF938AF" w14:textId="7DF1AA8A" w:rsidR="009A472E" w:rsidRDefault="009A472E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9A472E">
        <w:t>Müdürlüğün görev alanı ile ilgili vereceği diğer işleri yapmak</w:t>
      </w:r>
      <w:r w:rsidR="0032193C">
        <w:t>.</w:t>
      </w:r>
    </w:p>
    <w:p w14:paraId="7F3F55CB" w14:textId="77777777" w:rsidR="00B40519" w:rsidRDefault="00B40519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540F87D3" w14:textId="77777777" w:rsidR="00B40519" w:rsidRPr="0032193C" w:rsidRDefault="00B40519" w:rsidP="00B40519">
      <w:pPr>
        <w:pStyle w:val="ListeParagraf"/>
        <w:widowControl w:val="0"/>
        <w:tabs>
          <w:tab w:val="left" w:pos="709"/>
        </w:tabs>
        <w:autoSpaceDE w:val="0"/>
        <w:autoSpaceDN w:val="0"/>
        <w:spacing w:before="120" w:after="0"/>
        <w:ind w:left="426" w:right="-29"/>
        <w:rPr>
          <w:color w:val="auto"/>
          <w:sz w:val="24"/>
          <w:szCs w:val="24"/>
        </w:rPr>
      </w:pPr>
    </w:p>
    <w:p w14:paraId="1C5C054A" w14:textId="77777777" w:rsidR="009A472E" w:rsidRPr="009A472E" w:rsidRDefault="009A472E" w:rsidP="00B4051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9A472E">
        <w:rPr>
          <w:sz w:val="24"/>
          <w:szCs w:val="24"/>
        </w:rPr>
        <w:lastRenderedPageBreak/>
        <w:t>GÖREVİN GEREKTİRDİĞİ NİTELİKLER</w:t>
      </w:r>
    </w:p>
    <w:p w14:paraId="6CF06475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 xml:space="preserve">657 sayılı Devlet Memurları Kanunu </w:t>
      </w:r>
    </w:p>
    <w:p w14:paraId="5D4AD24A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 xml:space="preserve">2547 sayılı Yükseköğretim Kanunu </w:t>
      </w:r>
    </w:p>
    <w:p w14:paraId="1A724F68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 xml:space="preserve">6698 sayılı Kişisel Verilerin Korunması Kanunu </w:t>
      </w:r>
    </w:p>
    <w:p w14:paraId="2E5CF930" w14:textId="249474B9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 xml:space="preserve">Resmi Yazışmalarda Uygulanacak Usul ve Esaslar Hakkında Yönetmelik </w:t>
      </w:r>
    </w:p>
    <w:p w14:paraId="3FD066F3" w14:textId="5CA59C12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>Yükseköğretim Kurumlarında Ön lisans ve Lisans Düzeyindeki Programlar Arasında Geçiş, Çift Anadal, Yan Dal ile Kurumlar Arası Kredi Transferi Yapılması Esaslarına İlişkin Yönetmelik,</w:t>
      </w:r>
    </w:p>
    <w:p w14:paraId="390A612D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>Yükseköğretim Kurumları Öğrenci Disiplin Yönetmeliği,</w:t>
      </w:r>
    </w:p>
    <w:p w14:paraId="5E3EE093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>SUBÜ Lisans ve Ön Lisans Eğitim-Öğretim ve Sınav Yönetmeliği</w:t>
      </w:r>
    </w:p>
    <w:p w14:paraId="2D3A5074" w14:textId="77777777" w:rsidR="009A472E" w:rsidRPr="009A472E" w:rsidRDefault="009A472E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9"/>
          <w:tab w:val="left" w:pos="426"/>
          <w:tab w:val="num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9A472E">
        <w:rPr>
          <w:color w:val="auto"/>
          <w:sz w:val="24"/>
          <w:szCs w:val="24"/>
        </w:rPr>
        <w:t>Üniversitemizin ilgili tüm yönerge ve senato esasları</w:t>
      </w:r>
    </w:p>
    <w:sectPr w:rsidR="009A472E" w:rsidRPr="009A472E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16E6" w14:textId="77777777" w:rsidR="00FF4C09" w:rsidRDefault="00FF4C09" w:rsidP="00615A69">
      <w:r>
        <w:separator/>
      </w:r>
    </w:p>
  </w:endnote>
  <w:endnote w:type="continuationSeparator" w:id="0">
    <w:p w14:paraId="1D9F0E05" w14:textId="77777777" w:rsidR="00FF4C09" w:rsidRDefault="00FF4C09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2CB" w14:textId="77777777" w:rsidR="00053AE8" w:rsidRDefault="00053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6848E9C6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503D34E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5722A7C7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3682" w14:textId="77777777" w:rsidR="00053AE8" w:rsidRDefault="00053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CAE" w14:textId="77777777" w:rsidR="00FF4C09" w:rsidRDefault="00FF4C09" w:rsidP="00615A69">
      <w:r>
        <w:separator/>
      </w:r>
    </w:p>
  </w:footnote>
  <w:footnote w:type="continuationSeparator" w:id="0">
    <w:p w14:paraId="3096B9F3" w14:textId="77777777" w:rsidR="00FF4C09" w:rsidRDefault="00FF4C09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6E4" w14:textId="77777777" w:rsidR="00053AE8" w:rsidRDefault="00053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89C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10378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526214">
    <w:abstractNumId w:val="0"/>
  </w:num>
  <w:num w:numId="2" w16cid:durableId="6460114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3AE8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4B70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193C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5B21"/>
    <w:rsid w:val="004879FC"/>
    <w:rsid w:val="00494DAE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75FAC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0519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A5C9F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199</cp:revision>
  <cp:lastPrinted>2023-07-10T14:01:00Z</cp:lastPrinted>
  <dcterms:created xsi:type="dcterms:W3CDTF">2023-07-26T11:32:00Z</dcterms:created>
  <dcterms:modified xsi:type="dcterms:W3CDTF">2023-11-01T10:33:00Z</dcterms:modified>
</cp:coreProperties>
</file>